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90F" w:rsidRPr="00EF6E2F" w:rsidRDefault="00D86BF6" w:rsidP="00EF6E2F">
      <w:pPr>
        <w:jc w:val="center"/>
        <w:rPr>
          <w:rFonts w:ascii="HG創英角ｺﾞｼｯｸUB" w:eastAsia="HG創英角ｺﾞｼｯｸUB" w:hAnsi="HG創英角ｺﾞｼｯｸUB"/>
          <w:sz w:val="28"/>
          <w:szCs w:val="28"/>
        </w:rPr>
      </w:pPr>
      <w:r w:rsidRPr="00EF6E2F">
        <w:rPr>
          <w:rFonts w:ascii="HG創英角ｺﾞｼｯｸUB" w:eastAsia="HG創英角ｺﾞｼｯｸUB" w:hAnsi="HG創英角ｺﾞｼｯｸUB" w:hint="eastAsia"/>
          <w:sz w:val="28"/>
          <w:szCs w:val="28"/>
        </w:rPr>
        <w:t>コロナ禍</w:t>
      </w:r>
      <w:r w:rsidR="001806EF" w:rsidRPr="00EF6E2F">
        <w:rPr>
          <w:rFonts w:ascii="HG創英角ｺﾞｼｯｸUB" w:eastAsia="HG創英角ｺﾞｼｯｸUB" w:hAnsi="HG創英角ｺﾞｼｯｸUB" w:hint="eastAsia"/>
          <w:sz w:val="28"/>
          <w:szCs w:val="28"/>
        </w:rPr>
        <w:t>で</w:t>
      </w:r>
      <w:r w:rsidRPr="00EF6E2F">
        <w:rPr>
          <w:rFonts w:ascii="HG創英角ｺﾞｼｯｸUB" w:eastAsia="HG創英角ｺﾞｼｯｸUB" w:hAnsi="HG創英角ｺﾞｼｯｸUB" w:hint="eastAsia"/>
          <w:sz w:val="28"/>
          <w:szCs w:val="28"/>
        </w:rPr>
        <w:t>の町内会・農事組合・自治会</w:t>
      </w:r>
      <w:r w:rsidR="0038130E">
        <w:rPr>
          <w:rFonts w:ascii="HG創英角ｺﾞｼｯｸUB" w:eastAsia="HG創英角ｺﾞｼｯｸUB" w:hAnsi="HG創英角ｺﾞｼｯｸUB" w:hint="eastAsia"/>
          <w:sz w:val="28"/>
          <w:szCs w:val="28"/>
        </w:rPr>
        <w:t>の</w:t>
      </w:r>
      <w:r w:rsidRPr="00EF6E2F">
        <w:rPr>
          <w:rFonts w:ascii="HG創英角ｺﾞｼｯｸUB" w:eastAsia="HG創英角ｺﾞｼｯｸUB" w:hAnsi="HG創英角ｺﾞｼｯｸUB" w:hint="eastAsia"/>
          <w:sz w:val="28"/>
          <w:szCs w:val="28"/>
        </w:rPr>
        <w:t>活動指針</w:t>
      </w:r>
    </w:p>
    <w:p w:rsidR="00D86BF6" w:rsidRDefault="00773D3E" w:rsidP="00773D3E">
      <w:pPr>
        <w:jc w:val="right"/>
      </w:pPr>
      <w:r>
        <w:rPr>
          <w:rFonts w:hint="eastAsia"/>
        </w:rPr>
        <w:t>（令和３年４月１２日</w:t>
      </w:r>
      <w:r w:rsidR="00192C41">
        <w:rPr>
          <w:rFonts w:hint="eastAsia"/>
        </w:rPr>
        <w:t>町民生活課長</w:t>
      </w:r>
      <w:r>
        <w:rPr>
          <w:rFonts w:hint="eastAsia"/>
        </w:rPr>
        <w:t>決定）</w:t>
      </w:r>
    </w:p>
    <w:p w:rsidR="00773D3E" w:rsidRDefault="00773D3E" w:rsidP="00EF6E2F">
      <w:pPr>
        <w:ind w:firstLineChars="100" w:firstLine="210"/>
      </w:pPr>
    </w:p>
    <w:p w:rsidR="00D86BF6" w:rsidRDefault="00D86BF6" w:rsidP="00EF6E2F">
      <w:pPr>
        <w:ind w:firstLineChars="100" w:firstLine="210"/>
      </w:pPr>
      <w:r>
        <w:rPr>
          <w:rFonts w:hint="eastAsia"/>
        </w:rPr>
        <w:t>町内会・農事組合・自治会での活動は</w:t>
      </w:r>
      <w:r w:rsidR="00621077">
        <w:rPr>
          <w:rFonts w:hint="eastAsia"/>
        </w:rPr>
        <w:t>、住み慣れた地域で安心・安全に暮らし続けるための支え合いや防犯、環境</w:t>
      </w:r>
      <w:r>
        <w:rPr>
          <w:rFonts w:hint="eastAsia"/>
        </w:rPr>
        <w:t>美化などのほか、いつ起こるかわからない災害時の対応など重要な役割を担っています。</w:t>
      </w:r>
    </w:p>
    <w:p w:rsidR="00D86BF6" w:rsidRDefault="00D86BF6" w:rsidP="00EF6E2F">
      <w:pPr>
        <w:ind w:firstLineChars="100" w:firstLine="210"/>
      </w:pPr>
      <w:r>
        <w:rPr>
          <w:rFonts w:hint="eastAsia"/>
        </w:rPr>
        <w:t>コロナ禍でも、これまで築いてきた住民同士の繋がりを絶やさないよう、先行きが見通せない中で、人が集まる会議や行事の開催について</w:t>
      </w:r>
      <w:r w:rsidR="00621077">
        <w:rPr>
          <w:rFonts w:hint="eastAsia"/>
        </w:rPr>
        <w:t>こ</w:t>
      </w:r>
      <w:r>
        <w:rPr>
          <w:rFonts w:hint="eastAsia"/>
        </w:rPr>
        <w:t>の指針を参考に検討をお願いします。</w:t>
      </w:r>
    </w:p>
    <w:p w:rsidR="00D86BF6" w:rsidRDefault="00D86BF6"/>
    <w:p w:rsidR="008201F6" w:rsidRPr="00D51608" w:rsidRDefault="008201F6">
      <w:pPr>
        <w:rPr>
          <w:rFonts w:asciiTheme="majorEastAsia" w:eastAsiaTheme="majorEastAsia" w:hAnsiTheme="majorEastAsia"/>
          <w:b/>
          <w:sz w:val="24"/>
          <w:szCs w:val="24"/>
        </w:rPr>
      </w:pPr>
      <w:r w:rsidRPr="00D51608">
        <w:rPr>
          <w:rFonts w:asciiTheme="majorEastAsia" w:eastAsiaTheme="majorEastAsia" w:hAnsiTheme="majorEastAsia" w:hint="eastAsia"/>
          <w:b/>
          <w:sz w:val="24"/>
          <w:szCs w:val="24"/>
        </w:rPr>
        <w:t>１</w:t>
      </w:r>
      <w:r w:rsidR="00C71180" w:rsidRPr="00D51608">
        <w:rPr>
          <w:rFonts w:asciiTheme="majorEastAsia" w:eastAsiaTheme="majorEastAsia" w:hAnsiTheme="majorEastAsia" w:hint="eastAsia"/>
          <w:b/>
          <w:sz w:val="24"/>
          <w:szCs w:val="24"/>
        </w:rPr>
        <w:t xml:space="preserve">　</w:t>
      </w:r>
      <w:r w:rsidRPr="00D51608">
        <w:rPr>
          <w:rFonts w:asciiTheme="majorEastAsia" w:eastAsiaTheme="majorEastAsia" w:hAnsiTheme="majorEastAsia" w:hint="eastAsia"/>
          <w:b/>
          <w:sz w:val="24"/>
          <w:szCs w:val="24"/>
        </w:rPr>
        <w:t>原則中止または延期</w:t>
      </w:r>
      <w:r w:rsidR="00C71180" w:rsidRPr="00D51608">
        <w:rPr>
          <w:rFonts w:asciiTheme="majorEastAsia" w:eastAsiaTheme="majorEastAsia" w:hAnsiTheme="majorEastAsia" w:hint="eastAsia"/>
          <w:b/>
          <w:sz w:val="24"/>
          <w:szCs w:val="24"/>
        </w:rPr>
        <w:t>の検討を</w:t>
      </w:r>
      <w:r w:rsidRPr="00D51608">
        <w:rPr>
          <w:rFonts w:asciiTheme="majorEastAsia" w:eastAsiaTheme="majorEastAsia" w:hAnsiTheme="majorEastAsia" w:hint="eastAsia"/>
          <w:b/>
          <w:sz w:val="24"/>
          <w:szCs w:val="24"/>
        </w:rPr>
        <w:t>するもの</w:t>
      </w:r>
    </w:p>
    <w:p w:rsidR="007766A2" w:rsidRPr="004675CD" w:rsidRDefault="007766A2" w:rsidP="007766A2">
      <w:pPr>
        <w:ind w:firstLineChars="100" w:firstLine="206"/>
        <w:rPr>
          <w:rFonts w:asciiTheme="majorHAnsi" w:eastAsiaTheme="majorHAnsi" w:hAnsiTheme="majorHAnsi"/>
          <w:b/>
        </w:rPr>
      </w:pPr>
      <w:r w:rsidRPr="004675CD">
        <w:rPr>
          <w:rFonts w:asciiTheme="majorHAnsi" w:eastAsiaTheme="majorHAnsi" w:hAnsiTheme="majorHAnsi" w:hint="eastAsia"/>
          <w:b/>
        </w:rPr>
        <w:t>下記の項目に該当する場合は開催の中止または延期を検討する。</w:t>
      </w:r>
    </w:p>
    <w:p w:rsidR="008201F6" w:rsidRPr="00EF6E2F" w:rsidRDefault="008201F6" w:rsidP="008201F6">
      <w:pPr>
        <w:pStyle w:val="a3"/>
        <w:numPr>
          <w:ilvl w:val="0"/>
          <w:numId w:val="1"/>
        </w:numPr>
        <w:ind w:leftChars="0"/>
        <w:rPr>
          <w:b/>
        </w:rPr>
      </w:pPr>
      <w:r w:rsidRPr="00EF6E2F">
        <w:rPr>
          <w:rFonts w:hint="eastAsia"/>
          <w:b/>
        </w:rPr>
        <w:t>感染リスクが高いと言われている5つの場面に該当</w:t>
      </w:r>
      <w:r w:rsidR="00621077">
        <w:rPr>
          <w:rFonts w:hint="eastAsia"/>
          <w:b/>
        </w:rPr>
        <w:t>する場合</w:t>
      </w:r>
    </w:p>
    <w:p w:rsidR="008201F6" w:rsidRDefault="008201F6" w:rsidP="008201F6">
      <w:pPr>
        <w:pStyle w:val="a3"/>
        <w:numPr>
          <w:ilvl w:val="1"/>
          <w:numId w:val="1"/>
        </w:numPr>
        <w:ind w:leftChars="0"/>
      </w:pPr>
      <w:r>
        <w:rPr>
          <w:rFonts w:hint="eastAsia"/>
        </w:rPr>
        <w:t>飲酒を伴う懇親会等</w:t>
      </w:r>
    </w:p>
    <w:p w:rsidR="008201F6" w:rsidRDefault="008201F6" w:rsidP="008201F6">
      <w:pPr>
        <w:pStyle w:val="a3"/>
        <w:numPr>
          <w:ilvl w:val="1"/>
          <w:numId w:val="1"/>
        </w:numPr>
        <w:ind w:leftChars="0"/>
      </w:pPr>
      <w:r>
        <w:rPr>
          <w:rFonts w:hint="eastAsia"/>
        </w:rPr>
        <w:t>大人数や長時間（2時間以上）に及ぶ会議</w:t>
      </w:r>
    </w:p>
    <w:p w:rsidR="008201F6" w:rsidRDefault="008201F6" w:rsidP="008201F6">
      <w:pPr>
        <w:pStyle w:val="a3"/>
        <w:numPr>
          <w:ilvl w:val="1"/>
          <w:numId w:val="1"/>
        </w:numPr>
        <w:ind w:leftChars="0"/>
      </w:pPr>
      <w:r>
        <w:rPr>
          <w:rFonts w:hint="eastAsia"/>
        </w:rPr>
        <w:t>マスクなしでの会話</w:t>
      </w:r>
    </w:p>
    <w:p w:rsidR="008201F6" w:rsidRDefault="008201F6" w:rsidP="008201F6">
      <w:pPr>
        <w:pStyle w:val="a3"/>
        <w:numPr>
          <w:ilvl w:val="1"/>
          <w:numId w:val="1"/>
        </w:numPr>
        <w:ind w:leftChars="0"/>
      </w:pPr>
      <w:r>
        <w:rPr>
          <w:rFonts w:hint="eastAsia"/>
        </w:rPr>
        <w:t>狭い空間</w:t>
      </w:r>
      <w:r w:rsidR="00C71180">
        <w:rPr>
          <w:rFonts w:hint="eastAsia"/>
        </w:rPr>
        <w:t>での共同生活</w:t>
      </w:r>
    </w:p>
    <w:p w:rsidR="008201F6" w:rsidRDefault="008201F6" w:rsidP="008201F6">
      <w:pPr>
        <w:pStyle w:val="a3"/>
        <w:numPr>
          <w:ilvl w:val="1"/>
          <w:numId w:val="1"/>
        </w:numPr>
        <w:ind w:leftChars="0"/>
      </w:pPr>
      <w:r>
        <w:rPr>
          <w:rFonts w:hint="eastAsia"/>
        </w:rPr>
        <w:t>居場所の切り替わり</w:t>
      </w:r>
      <w:r w:rsidR="00F87810">
        <w:rPr>
          <w:rFonts w:hint="eastAsia"/>
        </w:rPr>
        <w:t>（休憩時間など、場面、環境が変わること）</w:t>
      </w:r>
    </w:p>
    <w:p w:rsidR="008201F6" w:rsidRPr="00EF6E2F" w:rsidRDefault="008201F6" w:rsidP="008201F6">
      <w:pPr>
        <w:rPr>
          <w:b/>
        </w:rPr>
      </w:pPr>
      <w:r w:rsidRPr="00EF6E2F">
        <w:rPr>
          <w:rFonts w:hint="eastAsia"/>
          <w:b/>
        </w:rPr>
        <w:t>（２）3つの密（密閉・密集・密接）を避けられない状況に該当</w:t>
      </w:r>
      <w:r w:rsidR="00621077">
        <w:rPr>
          <w:rFonts w:hint="eastAsia"/>
          <w:b/>
        </w:rPr>
        <w:t>する場合</w:t>
      </w:r>
    </w:p>
    <w:p w:rsidR="00C71180" w:rsidRDefault="00C71180" w:rsidP="008201F6"/>
    <w:p w:rsidR="008201F6" w:rsidRPr="00D51608" w:rsidRDefault="00C71180" w:rsidP="008201F6">
      <w:pPr>
        <w:rPr>
          <w:rFonts w:asciiTheme="majorHAnsi" w:eastAsiaTheme="majorHAnsi" w:hAnsiTheme="majorHAnsi"/>
          <w:b/>
          <w:sz w:val="24"/>
          <w:szCs w:val="24"/>
        </w:rPr>
      </w:pPr>
      <w:r w:rsidRPr="00D51608">
        <w:rPr>
          <w:rFonts w:asciiTheme="majorHAnsi" w:eastAsiaTheme="majorHAnsi" w:hAnsiTheme="majorHAnsi" w:hint="eastAsia"/>
          <w:b/>
          <w:sz w:val="24"/>
          <w:szCs w:val="24"/>
        </w:rPr>
        <w:t>２　開催を検討するもの</w:t>
      </w:r>
    </w:p>
    <w:p w:rsidR="00C71180" w:rsidRPr="004675CD" w:rsidRDefault="007766A2" w:rsidP="007766A2">
      <w:pPr>
        <w:ind w:firstLineChars="100" w:firstLine="206"/>
        <w:rPr>
          <w:rFonts w:asciiTheme="majorHAnsi" w:eastAsiaTheme="majorHAnsi" w:hAnsiTheme="majorHAnsi"/>
          <w:b/>
        </w:rPr>
      </w:pPr>
      <w:r w:rsidRPr="004675CD">
        <w:rPr>
          <w:rFonts w:asciiTheme="majorHAnsi" w:eastAsiaTheme="majorHAnsi" w:hAnsiTheme="majorHAnsi" w:hint="eastAsia"/>
          <w:b/>
        </w:rPr>
        <w:t>下記の</w:t>
      </w:r>
      <w:r w:rsidR="00C71180" w:rsidRPr="004675CD">
        <w:rPr>
          <w:rFonts w:asciiTheme="majorHAnsi" w:eastAsiaTheme="majorHAnsi" w:hAnsiTheme="majorHAnsi" w:hint="eastAsia"/>
          <w:b/>
        </w:rPr>
        <w:t>感染予防対策が実施できる</w:t>
      </w:r>
      <w:r w:rsidRPr="004675CD">
        <w:rPr>
          <w:rFonts w:asciiTheme="majorHAnsi" w:eastAsiaTheme="majorHAnsi" w:hAnsiTheme="majorHAnsi" w:hint="eastAsia"/>
          <w:b/>
        </w:rPr>
        <w:t>場合は開催を検討する。</w:t>
      </w:r>
    </w:p>
    <w:p w:rsidR="008201F6" w:rsidRDefault="00C71180" w:rsidP="00C71180">
      <w:pPr>
        <w:pStyle w:val="a3"/>
        <w:numPr>
          <w:ilvl w:val="0"/>
          <w:numId w:val="2"/>
        </w:numPr>
        <w:ind w:leftChars="0"/>
      </w:pPr>
      <w:r>
        <w:rPr>
          <w:rFonts w:hint="eastAsia"/>
        </w:rPr>
        <w:t>手洗いや手指の消毒の徹底</w:t>
      </w:r>
    </w:p>
    <w:p w:rsidR="00C71180" w:rsidRDefault="00C71180" w:rsidP="00C71180">
      <w:pPr>
        <w:pStyle w:val="a3"/>
        <w:numPr>
          <w:ilvl w:val="0"/>
          <w:numId w:val="2"/>
        </w:numPr>
        <w:ind w:leftChars="0"/>
      </w:pPr>
      <w:r>
        <w:rPr>
          <w:rFonts w:hint="eastAsia"/>
        </w:rPr>
        <w:t>マスクやフェイスシールドの着用の徹底</w:t>
      </w:r>
    </w:p>
    <w:p w:rsidR="00C71180" w:rsidRDefault="00C71180" w:rsidP="00C71180">
      <w:pPr>
        <w:pStyle w:val="a3"/>
        <w:numPr>
          <w:ilvl w:val="0"/>
          <w:numId w:val="2"/>
        </w:numPr>
        <w:ind w:leftChars="0"/>
      </w:pPr>
      <w:r>
        <w:rPr>
          <w:rFonts w:hint="eastAsia"/>
        </w:rPr>
        <w:t>3つの密（密閉・密集・密接）の回避</w:t>
      </w:r>
    </w:p>
    <w:p w:rsidR="00C71180" w:rsidRDefault="00C71180" w:rsidP="00B9336C">
      <w:pPr>
        <w:pStyle w:val="a3"/>
        <w:ind w:left="1050" w:hangingChars="100" w:hanging="210"/>
      </w:pPr>
      <w:r>
        <w:rPr>
          <w:rFonts w:hint="eastAsia"/>
        </w:rPr>
        <w:t>・屋内の場合は、空気の流れができるよう2方向の窓を</w:t>
      </w:r>
      <w:r w:rsidR="002411E6">
        <w:rPr>
          <w:rFonts w:hint="eastAsia"/>
        </w:rPr>
        <w:t>1時間に</w:t>
      </w:r>
      <w:r>
        <w:rPr>
          <w:rFonts w:hint="eastAsia"/>
        </w:rPr>
        <w:t>1回</w:t>
      </w:r>
      <w:r w:rsidR="002411E6">
        <w:rPr>
          <w:rFonts w:hint="eastAsia"/>
        </w:rPr>
        <w:t>以上</w:t>
      </w:r>
      <w:r>
        <w:rPr>
          <w:rFonts w:hint="eastAsia"/>
        </w:rPr>
        <w:t>数分間開放して換気する。</w:t>
      </w:r>
    </w:p>
    <w:p w:rsidR="002411E6" w:rsidRDefault="002411E6" w:rsidP="00C71180">
      <w:pPr>
        <w:pStyle w:val="a3"/>
        <w:ind w:leftChars="0" w:left="780"/>
      </w:pPr>
      <w:r>
        <w:rPr>
          <w:rFonts w:hint="eastAsia"/>
        </w:rPr>
        <w:t>・人と人との距離を十分（</w:t>
      </w:r>
      <w:r w:rsidR="00454FA2">
        <w:rPr>
          <w:rFonts w:hint="eastAsia"/>
        </w:rPr>
        <w:t>できるだけ</w:t>
      </w:r>
      <w:r>
        <w:rPr>
          <w:rFonts w:hint="eastAsia"/>
        </w:rPr>
        <w:t>2メートル以上）とる。</w:t>
      </w:r>
    </w:p>
    <w:p w:rsidR="002411E6" w:rsidRDefault="002411E6" w:rsidP="00C71180">
      <w:pPr>
        <w:pStyle w:val="a3"/>
        <w:ind w:leftChars="0" w:left="780"/>
      </w:pPr>
      <w:r>
        <w:rPr>
          <w:rFonts w:hint="eastAsia"/>
        </w:rPr>
        <w:t>・対面での会話は十分な距離を保ち、マスクを着用する。</w:t>
      </w:r>
    </w:p>
    <w:p w:rsidR="00C71180" w:rsidRDefault="002411E6" w:rsidP="00C71180">
      <w:pPr>
        <w:pStyle w:val="a3"/>
        <w:numPr>
          <w:ilvl w:val="0"/>
          <w:numId w:val="2"/>
        </w:numPr>
        <w:ind w:leftChars="0"/>
      </w:pPr>
      <w:r>
        <w:rPr>
          <w:rFonts w:hint="eastAsia"/>
        </w:rPr>
        <w:t>体調不良の方の自宅待機の呼びかけが可能</w:t>
      </w:r>
    </w:p>
    <w:p w:rsidR="002411E6" w:rsidRDefault="002411E6" w:rsidP="002411E6">
      <w:pPr>
        <w:pStyle w:val="a3"/>
        <w:ind w:leftChars="0" w:left="780"/>
      </w:pPr>
      <w:r>
        <w:rPr>
          <w:rFonts w:hint="eastAsia"/>
        </w:rPr>
        <w:t>・体温の測定と自宅で発熱した方の自宅待機</w:t>
      </w:r>
    </w:p>
    <w:p w:rsidR="002411E6" w:rsidRDefault="002411E6" w:rsidP="00C71180">
      <w:pPr>
        <w:pStyle w:val="a3"/>
        <w:numPr>
          <w:ilvl w:val="0"/>
          <w:numId w:val="2"/>
        </w:numPr>
        <w:ind w:leftChars="0"/>
      </w:pPr>
      <w:r>
        <w:rPr>
          <w:rFonts w:hint="eastAsia"/>
        </w:rPr>
        <w:t>参加者の把握</w:t>
      </w:r>
    </w:p>
    <w:p w:rsidR="007766A2" w:rsidRDefault="004631A0" w:rsidP="00B9336C">
      <w:pPr>
        <w:pStyle w:val="a3"/>
        <w:ind w:leftChars="350" w:hangingChars="50" w:hanging="105"/>
      </w:pPr>
      <w:r>
        <w:rPr>
          <w:rFonts w:hint="eastAsia"/>
        </w:rPr>
        <w:t>・事前の申し込み、当日の出席者名簿の記入など、万が一、出席者の</w:t>
      </w:r>
      <w:r w:rsidR="00454FA2">
        <w:rPr>
          <w:rFonts w:hint="eastAsia"/>
        </w:rPr>
        <w:t>中に感染者が確認された場合に、接触の可能性のある人に迅速に連絡できるようにする</w:t>
      </w:r>
      <w:r w:rsidR="009134B4">
        <w:rPr>
          <w:rFonts w:hint="eastAsia"/>
        </w:rPr>
        <w:t>。</w:t>
      </w:r>
      <w:r w:rsidR="00610366">
        <w:rPr>
          <w:rFonts w:hint="eastAsia"/>
        </w:rPr>
        <w:t>（開催後1か月程度保管する）</w:t>
      </w:r>
    </w:p>
    <w:p w:rsidR="007766A2" w:rsidRDefault="007766A2">
      <w:pPr>
        <w:widowControl/>
        <w:jc w:val="left"/>
      </w:pPr>
      <w:r>
        <w:br w:type="page"/>
      </w:r>
    </w:p>
    <w:p w:rsidR="002411E6" w:rsidRPr="00D51608" w:rsidRDefault="002411E6" w:rsidP="002411E6">
      <w:pPr>
        <w:rPr>
          <w:rFonts w:asciiTheme="majorEastAsia" w:eastAsiaTheme="majorEastAsia" w:hAnsiTheme="majorEastAsia"/>
          <w:b/>
          <w:sz w:val="24"/>
          <w:szCs w:val="24"/>
        </w:rPr>
      </w:pPr>
      <w:r w:rsidRPr="00D51608">
        <w:rPr>
          <w:rFonts w:asciiTheme="majorEastAsia" w:eastAsiaTheme="majorEastAsia" w:hAnsiTheme="majorEastAsia" w:hint="eastAsia"/>
          <w:b/>
          <w:sz w:val="24"/>
          <w:szCs w:val="24"/>
        </w:rPr>
        <w:lastRenderedPageBreak/>
        <w:t>３　開催方法の検討</w:t>
      </w:r>
    </w:p>
    <w:p w:rsidR="00C71180" w:rsidRPr="004675CD" w:rsidRDefault="00454FA2" w:rsidP="00EF6E2F">
      <w:pPr>
        <w:ind w:firstLineChars="100" w:firstLine="206"/>
        <w:rPr>
          <w:rFonts w:asciiTheme="majorEastAsia" w:eastAsiaTheme="majorEastAsia" w:hAnsiTheme="majorEastAsia"/>
          <w:b/>
        </w:rPr>
      </w:pPr>
      <w:r w:rsidRPr="004675CD">
        <w:rPr>
          <w:rFonts w:asciiTheme="majorEastAsia" w:eastAsiaTheme="majorEastAsia" w:hAnsiTheme="majorEastAsia" w:hint="eastAsia"/>
          <w:b/>
        </w:rPr>
        <w:t>緊急かつ重要な決定をすべき事項などがあるなど、開催の必要性を踏まえて以下の選択肢を参考に検討をお願いします。</w:t>
      </w:r>
    </w:p>
    <w:p w:rsidR="00EF6E2F" w:rsidRDefault="00EF6E2F" w:rsidP="00EF6E2F">
      <w:pPr>
        <w:ind w:firstLineChars="100" w:firstLine="210"/>
      </w:pPr>
    </w:p>
    <w:p w:rsidR="00C71180" w:rsidRPr="00EF6E2F" w:rsidRDefault="00454FA2" w:rsidP="00C71180">
      <w:pPr>
        <w:rPr>
          <w:b/>
        </w:rPr>
      </w:pPr>
      <w:r w:rsidRPr="00EF6E2F">
        <w:rPr>
          <w:rFonts w:hint="eastAsia"/>
          <w:b/>
        </w:rPr>
        <w:t>【選択肢①】開催の延期</w:t>
      </w:r>
    </w:p>
    <w:p w:rsidR="00454FA2" w:rsidRDefault="00454FA2" w:rsidP="00C71180">
      <w:r>
        <w:rPr>
          <w:rFonts w:hint="eastAsia"/>
        </w:rPr>
        <w:t>・新型コロナウイルス感染症の終息を待って開催する。</w:t>
      </w:r>
    </w:p>
    <w:p w:rsidR="00FD2A4E" w:rsidRDefault="00FD2A4E" w:rsidP="00C71180"/>
    <w:p w:rsidR="00454FA2" w:rsidRPr="00EF6E2F" w:rsidRDefault="00454FA2" w:rsidP="00C71180">
      <w:pPr>
        <w:rPr>
          <w:b/>
        </w:rPr>
      </w:pPr>
      <w:r w:rsidRPr="00EF6E2F">
        <w:rPr>
          <w:rFonts w:hint="eastAsia"/>
          <w:b/>
        </w:rPr>
        <w:t>【選択肢②】書面によ</w:t>
      </w:r>
      <w:r w:rsidR="00FD2A4E" w:rsidRPr="00EF6E2F">
        <w:rPr>
          <w:rFonts w:hint="eastAsia"/>
          <w:b/>
        </w:rPr>
        <w:t>り会議を</w:t>
      </w:r>
      <w:r w:rsidRPr="00EF6E2F">
        <w:rPr>
          <w:rFonts w:hint="eastAsia"/>
          <w:b/>
        </w:rPr>
        <w:t>開催</w:t>
      </w:r>
      <w:r w:rsidR="00FD2A4E" w:rsidRPr="00EF6E2F">
        <w:rPr>
          <w:rFonts w:hint="eastAsia"/>
          <w:b/>
        </w:rPr>
        <w:t>する</w:t>
      </w:r>
    </w:p>
    <w:p w:rsidR="00454FA2" w:rsidRDefault="00454FA2" w:rsidP="00C71180">
      <w:r>
        <w:rPr>
          <w:rFonts w:hint="eastAsia"/>
        </w:rPr>
        <w:t>・会場に参集しないで、書面で決定する方法です。</w:t>
      </w:r>
    </w:p>
    <w:p w:rsidR="00454FA2" w:rsidRDefault="00454FA2" w:rsidP="00C71180">
      <w:r>
        <w:rPr>
          <w:rFonts w:hint="eastAsia"/>
        </w:rPr>
        <w:t>（書面会議の開催の例）</w:t>
      </w:r>
    </w:p>
    <w:p w:rsidR="00454FA2" w:rsidRDefault="00454FA2" w:rsidP="00454FA2">
      <w:pPr>
        <w:pStyle w:val="a3"/>
        <w:numPr>
          <w:ilvl w:val="0"/>
          <w:numId w:val="4"/>
        </w:numPr>
        <w:ind w:leftChars="0"/>
      </w:pPr>
      <w:r>
        <w:rPr>
          <w:rFonts w:hint="eastAsia"/>
        </w:rPr>
        <w:t>会議の開催案内、議案、書面表決書（参考様式①）を配布</w:t>
      </w:r>
    </w:p>
    <w:p w:rsidR="00454FA2" w:rsidRDefault="00454FA2" w:rsidP="00454FA2">
      <w:pPr>
        <w:pStyle w:val="a3"/>
        <w:numPr>
          <w:ilvl w:val="0"/>
          <w:numId w:val="4"/>
        </w:numPr>
        <w:ind w:leftChars="0"/>
      </w:pPr>
      <w:r>
        <w:rPr>
          <w:rFonts w:hint="eastAsia"/>
        </w:rPr>
        <w:t>配布した者から書面表決書の提出</w:t>
      </w:r>
    </w:p>
    <w:p w:rsidR="00454FA2" w:rsidRDefault="00454FA2" w:rsidP="00454FA2">
      <w:pPr>
        <w:pStyle w:val="a3"/>
        <w:numPr>
          <w:ilvl w:val="0"/>
          <w:numId w:val="4"/>
        </w:numPr>
        <w:ind w:leftChars="0"/>
      </w:pPr>
      <w:r>
        <w:rPr>
          <w:rFonts w:hint="eastAsia"/>
        </w:rPr>
        <w:t>書面表決書の集計</w:t>
      </w:r>
    </w:p>
    <w:p w:rsidR="00454FA2" w:rsidRDefault="00454FA2" w:rsidP="00454FA2">
      <w:pPr>
        <w:pStyle w:val="a3"/>
        <w:numPr>
          <w:ilvl w:val="0"/>
          <w:numId w:val="4"/>
        </w:numPr>
        <w:ind w:leftChars="0"/>
      </w:pPr>
      <w:r>
        <w:rPr>
          <w:rFonts w:hint="eastAsia"/>
        </w:rPr>
        <w:t>書面による表決結果により可否を決定する</w:t>
      </w:r>
    </w:p>
    <w:p w:rsidR="00454FA2" w:rsidRDefault="00454FA2" w:rsidP="00454FA2">
      <w:pPr>
        <w:pStyle w:val="a3"/>
        <w:numPr>
          <w:ilvl w:val="0"/>
          <w:numId w:val="4"/>
        </w:numPr>
        <w:ind w:leftChars="0"/>
      </w:pPr>
      <w:r>
        <w:rPr>
          <w:rFonts w:hint="eastAsia"/>
        </w:rPr>
        <w:t>会員等に会議の結果をお知らせする。</w:t>
      </w:r>
      <w:r w:rsidR="00BD33EC">
        <w:rPr>
          <w:rFonts w:hint="eastAsia"/>
        </w:rPr>
        <w:t>（参考様式②）</w:t>
      </w:r>
    </w:p>
    <w:p w:rsidR="00FD2A4E" w:rsidRDefault="00FD2A4E" w:rsidP="00FD2A4E">
      <w:pPr>
        <w:pStyle w:val="a3"/>
        <w:ind w:leftChars="0" w:left="420"/>
      </w:pPr>
    </w:p>
    <w:p w:rsidR="00FD2A4E" w:rsidRPr="00EF6E2F" w:rsidRDefault="00FD2A4E" w:rsidP="00FD2A4E">
      <w:pPr>
        <w:rPr>
          <w:b/>
        </w:rPr>
      </w:pPr>
      <w:r w:rsidRPr="00EF6E2F">
        <w:rPr>
          <w:rFonts w:hint="eastAsia"/>
          <w:b/>
        </w:rPr>
        <w:t>【選択肢③】委任状を活用し、出席者を少人数にして開催</w:t>
      </w:r>
    </w:p>
    <w:p w:rsidR="00FD2A4E" w:rsidRDefault="00BD33EC" w:rsidP="00FD2A4E">
      <w:r>
        <w:rPr>
          <w:rFonts w:hint="eastAsia"/>
        </w:rPr>
        <w:t>・会員などから委任状（参考様式③</w:t>
      </w:r>
      <w:r w:rsidR="00FD2A4E">
        <w:rPr>
          <w:rFonts w:hint="eastAsia"/>
        </w:rPr>
        <w:t>）の提出を受けて、役員等のみの少人数で開催する。</w:t>
      </w:r>
    </w:p>
    <w:p w:rsidR="00FD2A4E" w:rsidRDefault="00FD2A4E" w:rsidP="00FD2A4E"/>
    <w:p w:rsidR="00FD2A4E" w:rsidRPr="00EF6E2F" w:rsidRDefault="00FD2A4E" w:rsidP="00FD2A4E">
      <w:pPr>
        <w:rPr>
          <w:b/>
        </w:rPr>
      </w:pPr>
      <w:r w:rsidRPr="00EF6E2F">
        <w:rPr>
          <w:rFonts w:hint="eastAsia"/>
          <w:b/>
        </w:rPr>
        <w:t>【選択肢④】通常の開催方法による開催</w:t>
      </w:r>
    </w:p>
    <w:p w:rsidR="00454FA2" w:rsidRDefault="00FD2A4E" w:rsidP="00E56535">
      <w:pPr>
        <w:ind w:left="210" w:hangingChars="100" w:hanging="210"/>
      </w:pPr>
      <w:r>
        <w:rPr>
          <w:rFonts w:hint="eastAsia"/>
        </w:rPr>
        <w:t>・①～③によらず、通常の方法により会議等を開催する場合は</w:t>
      </w:r>
      <w:r w:rsidR="00E56535">
        <w:rPr>
          <w:rFonts w:hint="eastAsia"/>
        </w:rPr>
        <w:t>、感染予防対策を実施することで感染リスクを低減する</w:t>
      </w:r>
      <w:r>
        <w:rPr>
          <w:rFonts w:hint="eastAsia"/>
        </w:rPr>
        <w:t>。</w:t>
      </w:r>
      <w:r w:rsidR="003643A2">
        <w:rPr>
          <w:rFonts w:hint="eastAsia"/>
        </w:rPr>
        <w:t>（参考様式④チェックリスト）</w:t>
      </w:r>
    </w:p>
    <w:p w:rsidR="00FD2A4E" w:rsidRDefault="00FD2A4E" w:rsidP="00C71180">
      <w:r>
        <w:rPr>
          <w:rFonts w:hint="eastAsia"/>
        </w:rPr>
        <w:t>・委任状を活用して、不安のあ</w:t>
      </w:r>
      <w:r w:rsidR="00E56535">
        <w:rPr>
          <w:rFonts w:hint="eastAsia"/>
        </w:rPr>
        <w:t>る方の欠席に配慮するようお願いする</w:t>
      </w:r>
      <w:r>
        <w:rPr>
          <w:rFonts w:hint="eastAsia"/>
        </w:rPr>
        <w:t>。</w:t>
      </w:r>
    </w:p>
    <w:p w:rsidR="00FD2A4E" w:rsidRPr="00FD2A4E" w:rsidRDefault="00FD2A4E" w:rsidP="00C71180">
      <w:r>
        <w:rPr>
          <w:rFonts w:hint="eastAsia"/>
        </w:rPr>
        <w:t>・</w:t>
      </w:r>
      <w:r w:rsidR="00E56535">
        <w:rPr>
          <w:rFonts w:hint="eastAsia"/>
        </w:rPr>
        <w:t>出席者に感染予防対策を徹底するようお願い</w:t>
      </w:r>
      <w:r>
        <w:rPr>
          <w:rFonts w:hint="eastAsia"/>
        </w:rPr>
        <w:t>す</w:t>
      </w:r>
      <w:r w:rsidR="00E56535">
        <w:rPr>
          <w:rFonts w:hint="eastAsia"/>
        </w:rPr>
        <w:t>る</w:t>
      </w:r>
      <w:r>
        <w:rPr>
          <w:rFonts w:hint="eastAsia"/>
        </w:rPr>
        <w:t>。（注意文書例）</w:t>
      </w:r>
    </w:p>
    <w:p w:rsidR="00FD2A4E" w:rsidRPr="00454FA2" w:rsidRDefault="00FD2A4E" w:rsidP="00C71180"/>
    <w:p w:rsidR="00C71180" w:rsidRPr="00D51608" w:rsidRDefault="001806EF" w:rsidP="008201F6">
      <w:pPr>
        <w:rPr>
          <w:rFonts w:asciiTheme="majorEastAsia" w:eastAsiaTheme="majorEastAsia" w:hAnsiTheme="majorEastAsia"/>
          <w:b/>
          <w:sz w:val="24"/>
          <w:szCs w:val="24"/>
        </w:rPr>
      </w:pPr>
      <w:r w:rsidRPr="00D51608">
        <w:rPr>
          <w:rFonts w:asciiTheme="majorEastAsia" w:eastAsiaTheme="majorEastAsia" w:hAnsiTheme="majorEastAsia" w:hint="eastAsia"/>
          <w:b/>
          <w:sz w:val="24"/>
          <w:szCs w:val="24"/>
        </w:rPr>
        <w:t>４　活動別の注意点と感染対策</w:t>
      </w:r>
    </w:p>
    <w:p w:rsidR="001806EF" w:rsidRPr="00EF6E2F" w:rsidRDefault="001806EF" w:rsidP="001806EF">
      <w:pPr>
        <w:pStyle w:val="a3"/>
        <w:numPr>
          <w:ilvl w:val="0"/>
          <w:numId w:val="5"/>
        </w:numPr>
        <w:ind w:leftChars="0"/>
        <w:rPr>
          <w:b/>
        </w:rPr>
      </w:pPr>
      <w:r w:rsidRPr="00EF6E2F">
        <w:rPr>
          <w:rFonts w:hint="eastAsia"/>
          <w:b/>
        </w:rPr>
        <w:t>総会・役員会・各種会議</w:t>
      </w:r>
    </w:p>
    <w:p w:rsidR="001806EF" w:rsidRPr="007766A2" w:rsidRDefault="001806EF" w:rsidP="001806EF">
      <w:pPr>
        <w:pStyle w:val="a3"/>
        <w:numPr>
          <w:ilvl w:val="0"/>
          <w:numId w:val="6"/>
        </w:numPr>
        <w:ind w:leftChars="0"/>
        <w:rPr>
          <w:rFonts w:asciiTheme="majorEastAsia" w:eastAsiaTheme="majorEastAsia" w:hAnsiTheme="majorEastAsia"/>
        </w:rPr>
      </w:pPr>
      <w:r w:rsidRPr="007766A2">
        <w:rPr>
          <w:rFonts w:asciiTheme="majorEastAsia" w:eastAsiaTheme="majorEastAsia" w:hAnsiTheme="majorEastAsia" w:hint="eastAsia"/>
        </w:rPr>
        <w:t>事前準備</w:t>
      </w:r>
    </w:p>
    <w:p w:rsidR="001806EF" w:rsidRDefault="001806EF" w:rsidP="001806EF">
      <w:pPr>
        <w:pStyle w:val="a3"/>
        <w:ind w:leftChars="0" w:left="420"/>
      </w:pPr>
      <w:r>
        <w:rPr>
          <w:rFonts w:hint="eastAsia"/>
        </w:rPr>
        <w:t>・議案や資料を会議案内とともに事前に配布するなど、当日の開催時間の短縮を心掛ける。</w:t>
      </w:r>
    </w:p>
    <w:p w:rsidR="001806EF" w:rsidRDefault="001806EF" w:rsidP="001806EF">
      <w:pPr>
        <w:pStyle w:val="a3"/>
        <w:ind w:leftChars="0" w:left="420"/>
      </w:pPr>
      <w:r>
        <w:rPr>
          <w:rFonts w:hint="eastAsia"/>
        </w:rPr>
        <w:t>・参加者同士の間隔が十分に取れる部屋を用意する。</w:t>
      </w:r>
    </w:p>
    <w:p w:rsidR="001806EF" w:rsidRDefault="001806EF" w:rsidP="001806EF">
      <w:pPr>
        <w:pStyle w:val="a3"/>
        <w:ind w:leftChars="0" w:left="420"/>
      </w:pPr>
      <w:r>
        <w:rPr>
          <w:rFonts w:hint="eastAsia"/>
        </w:rPr>
        <w:t>・書面会議や委任状の活用などを心掛ける。</w:t>
      </w:r>
    </w:p>
    <w:p w:rsidR="001806EF" w:rsidRDefault="001806EF" w:rsidP="001806EF">
      <w:pPr>
        <w:pStyle w:val="a3"/>
        <w:ind w:leftChars="0" w:left="420"/>
      </w:pPr>
      <w:r>
        <w:rPr>
          <w:rFonts w:hint="eastAsia"/>
        </w:rPr>
        <w:t>・参加の際のマスク着用や体調不良の際の出席見合わせなどを周知する。</w:t>
      </w:r>
    </w:p>
    <w:p w:rsidR="00610366" w:rsidRDefault="00610366" w:rsidP="001806EF">
      <w:pPr>
        <w:pStyle w:val="a3"/>
        <w:ind w:leftChars="0" w:left="420"/>
      </w:pPr>
    </w:p>
    <w:p w:rsidR="001806EF" w:rsidRPr="007766A2" w:rsidRDefault="001806EF" w:rsidP="001806EF">
      <w:pPr>
        <w:pStyle w:val="a3"/>
        <w:numPr>
          <w:ilvl w:val="0"/>
          <w:numId w:val="6"/>
        </w:numPr>
        <w:ind w:leftChars="0"/>
        <w:rPr>
          <w:rFonts w:asciiTheme="majorEastAsia" w:eastAsiaTheme="majorEastAsia" w:hAnsiTheme="majorEastAsia"/>
        </w:rPr>
      </w:pPr>
      <w:r w:rsidRPr="007766A2">
        <w:rPr>
          <w:rFonts w:asciiTheme="majorEastAsia" w:eastAsiaTheme="majorEastAsia" w:hAnsiTheme="majorEastAsia" w:hint="eastAsia"/>
        </w:rPr>
        <w:t>開催当日</w:t>
      </w:r>
    </w:p>
    <w:p w:rsidR="001806EF" w:rsidRDefault="001806EF" w:rsidP="001806EF">
      <w:pPr>
        <w:pStyle w:val="a3"/>
        <w:ind w:leftChars="0" w:left="420"/>
      </w:pPr>
      <w:r>
        <w:rPr>
          <w:rFonts w:hint="eastAsia"/>
        </w:rPr>
        <w:t>・受付に消毒液を用意し、参加者の手指の消毒を促す。</w:t>
      </w:r>
    </w:p>
    <w:p w:rsidR="001806EF" w:rsidRDefault="001806EF" w:rsidP="001806EF">
      <w:pPr>
        <w:pStyle w:val="a3"/>
        <w:ind w:leftChars="0" w:left="420"/>
      </w:pPr>
      <w:r>
        <w:rPr>
          <w:rFonts w:hint="eastAsia"/>
        </w:rPr>
        <w:t>・参加者にマスクの着用を徹底する。できれば、マスクを持参していなかった場合のマスクを用意しておく。</w:t>
      </w:r>
    </w:p>
    <w:p w:rsidR="001806EF" w:rsidRDefault="001806EF" w:rsidP="001806EF">
      <w:pPr>
        <w:pStyle w:val="a3"/>
        <w:ind w:leftChars="0" w:left="420"/>
      </w:pPr>
      <w:r>
        <w:rPr>
          <w:rFonts w:hint="eastAsia"/>
        </w:rPr>
        <w:t>・非接触型の体温計が用意できれば、受付で体温測定を行い、熱のある方は参加を</w:t>
      </w:r>
      <w:r w:rsidR="00C86E63">
        <w:rPr>
          <w:rFonts w:hint="eastAsia"/>
        </w:rPr>
        <w:t>控えて</w:t>
      </w:r>
      <w:r w:rsidR="00C86E63">
        <w:rPr>
          <w:rFonts w:hint="eastAsia"/>
        </w:rPr>
        <w:lastRenderedPageBreak/>
        <w:t>もらう。咳など風邪の症状のある方にも参加を控えてもらう。</w:t>
      </w:r>
    </w:p>
    <w:p w:rsidR="00C86E63" w:rsidRDefault="00C86E63" w:rsidP="001806EF">
      <w:pPr>
        <w:pStyle w:val="a3"/>
        <w:ind w:leftChars="0" w:left="420"/>
      </w:pPr>
      <w:r>
        <w:rPr>
          <w:rFonts w:hint="eastAsia"/>
        </w:rPr>
        <w:t>・「3つの密」を回避できるように会場の設営を行う。</w:t>
      </w:r>
    </w:p>
    <w:p w:rsidR="001806EF" w:rsidRDefault="00C86E63" w:rsidP="00D259F2">
      <w:pPr>
        <w:pStyle w:val="a3"/>
        <w:ind w:leftChars="0" w:left="420"/>
      </w:pPr>
      <w:r>
        <w:rPr>
          <w:rFonts w:hint="eastAsia"/>
        </w:rPr>
        <w:t>・参加者にマスクを外しての会話や大きな声の発生をしないよう周知する。</w:t>
      </w:r>
    </w:p>
    <w:p w:rsidR="00EF6E2F" w:rsidRDefault="00E56535" w:rsidP="00E56535">
      <w:pPr>
        <w:pStyle w:val="a3"/>
        <w:ind w:leftChars="200" w:left="630" w:hangingChars="100" w:hanging="210"/>
      </w:pPr>
      <w:r>
        <w:rPr>
          <w:rFonts w:hint="eastAsia"/>
        </w:rPr>
        <w:t>・事前の申し込み、当日の参加</w:t>
      </w:r>
      <w:r w:rsidRPr="00E56535">
        <w:rPr>
          <w:rFonts w:hint="eastAsia"/>
        </w:rPr>
        <w:t>者名簿</w:t>
      </w:r>
      <w:r>
        <w:rPr>
          <w:rFonts w:hint="eastAsia"/>
        </w:rPr>
        <w:t>（参考様式⑤）</w:t>
      </w:r>
      <w:r w:rsidRPr="00E56535">
        <w:rPr>
          <w:rFonts w:hint="eastAsia"/>
        </w:rPr>
        <w:t>の記入など、万が一、出席者の中に感染者が確認された場合に、接触の可能性のある人に迅速に連絡できるようにする。（開催後</w:t>
      </w:r>
      <w:r w:rsidRPr="00E56535">
        <w:t>1か月程度保管する）</w:t>
      </w:r>
    </w:p>
    <w:p w:rsidR="00E56535" w:rsidRDefault="00E56535" w:rsidP="00D259F2">
      <w:pPr>
        <w:pStyle w:val="a3"/>
        <w:ind w:leftChars="0" w:left="420"/>
      </w:pPr>
    </w:p>
    <w:p w:rsidR="001806EF" w:rsidRPr="00EF6E2F" w:rsidRDefault="00D259F2" w:rsidP="001806EF">
      <w:pPr>
        <w:pStyle w:val="a3"/>
        <w:numPr>
          <w:ilvl w:val="0"/>
          <w:numId w:val="5"/>
        </w:numPr>
        <w:ind w:leftChars="0"/>
        <w:rPr>
          <w:b/>
        </w:rPr>
      </w:pPr>
      <w:r w:rsidRPr="00EF6E2F">
        <w:rPr>
          <w:rFonts w:hint="eastAsia"/>
          <w:b/>
        </w:rPr>
        <w:t>清掃活動、防犯パトロール、高齢者の見守り</w:t>
      </w:r>
    </w:p>
    <w:p w:rsidR="00D259F2" w:rsidRDefault="00D259F2" w:rsidP="00D259F2">
      <w:pPr>
        <w:pStyle w:val="a3"/>
        <w:ind w:leftChars="0" w:left="720"/>
      </w:pPr>
      <w:r>
        <w:rPr>
          <w:rFonts w:hint="eastAsia"/>
        </w:rPr>
        <w:t>・作業</w:t>
      </w:r>
      <w:r w:rsidR="00805415">
        <w:rPr>
          <w:rFonts w:hint="eastAsia"/>
        </w:rPr>
        <w:t>や説明</w:t>
      </w:r>
      <w:r>
        <w:rPr>
          <w:rFonts w:hint="eastAsia"/>
        </w:rPr>
        <w:t>等</w:t>
      </w:r>
      <w:r w:rsidR="00805415">
        <w:rPr>
          <w:rFonts w:hint="eastAsia"/>
        </w:rPr>
        <w:t>を行う</w:t>
      </w:r>
      <w:r>
        <w:rPr>
          <w:rFonts w:hint="eastAsia"/>
        </w:rPr>
        <w:t>際には、できるだけ2メートル以上の間隔をあけて行う。</w:t>
      </w:r>
    </w:p>
    <w:p w:rsidR="00D259F2" w:rsidRDefault="00D259F2" w:rsidP="00D259F2">
      <w:pPr>
        <w:pStyle w:val="a3"/>
        <w:ind w:leftChars="0" w:left="720"/>
      </w:pPr>
      <w:r>
        <w:rPr>
          <w:rFonts w:hint="eastAsia"/>
        </w:rPr>
        <w:t>・実施時間をずらすなど、一度の参加者を少なくする。</w:t>
      </w:r>
    </w:p>
    <w:p w:rsidR="00D259F2" w:rsidRDefault="00D259F2" w:rsidP="00D259F2">
      <w:pPr>
        <w:pStyle w:val="a3"/>
        <w:ind w:leftChars="0" w:left="720"/>
      </w:pPr>
      <w:r>
        <w:rPr>
          <w:rFonts w:hint="eastAsia"/>
        </w:rPr>
        <w:t>・2人以上で同時に行う場合は、マスクやフェイスシールドの着用と、会話を控える。</w:t>
      </w:r>
    </w:p>
    <w:p w:rsidR="00D259F2" w:rsidRDefault="00D259F2" w:rsidP="00D259F2">
      <w:pPr>
        <w:pStyle w:val="a3"/>
        <w:ind w:leftChars="0" w:left="720"/>
      </w:pPr>
      <w:r>
        <w:rPr>
          <w:rFonts w:hint="eastAsia"/>
        </w:rPr>
        <w:t>・作業の前後に手指の消毒や手洗いを徹底する。必要に応じて使用した用具の消毒を行う。</w:t>
      </w:r>
    </w:p>
    <w:p w:rsidR="00805415" w:rsidRDefault="00805415" w:rsidP="00805415">
      <w:pPr>
        <w:pStyle w:val="a3"/>
        <w:ind w:leftChars="300" w:hangingChars="100" w:hanging="210"/>
      </w:pPr>
      <w:r>
        <w:rPr>
          <w:rFonts w:hint="eastAsia"/>
        </w:rPr>
        <w:t>・事前の申し込み、当日の参加</w:t>
      </w:r>
      <w:r w:rsidRPr="00E56535">
        <w:rPr>
          <w:rFonts w:hint="eastAsia"/>
        </w:rPr>
        <w:t>者名簿</w:t>
      </w:r>
      <w:r>
        <w:rPr>
          <w:rFonts w:hint="eastAsia"/>
        </w:rPr>
        <w:t>（参考様式⑤）</w:t>
      </w:r>
      <w:r w:rsidRPr="00E56535">
        <w:rPr>
          <w:rFonts w:hint="eastAsia"/>
        </w:rPr>
        <w:t>の記入など、万が一、出席者の中に感染者が確認された場合に、接触の可能性のある人に迅速に連絡できるようにする。（開催後</w:t>
      </w:r>
      <w:r w:rsidRPr="00E56535">
        <w:t>1か月程度保管する）</w:t>
      </w:r>
    </w:p>
    <w:p w:rsidR="00D259F2" w:rsidRDefault="00D259F2" w:rsidP="00D259F2">
      <w:pPr>
        <w:pStyle w:val="a3"/>
        <w:ind w:leftChars="0" w:left="720"/>
      </w:pPr>
      <w:r>
        <w:rPr>
          <w:rFonts w:hint="eastAsia"/>
        </w:rPr>
        <w:t>・高齢者宅を訪問する場合は、インターホン越しの会話にとどめ、直接の会話を避け、配布物の中落としなどを行う。</w:t>
      </w:r>
    </w:p>
    <w:p w:rsidR="00D259F2" w:rsidRPr="00D259F2" w:rsidRDefault="00D259F2" w:rsidP="00D259F2">
      <w:pPr>
        <w:pStyle w:val="a3"/>
        <w:ind w:leftChars="0" w:left="720"/>
      </w:pPr>
    </w:p>
    <w:p w:rsidR="00D259F2" w:rsidRPr="00EF6E2F" w:rsidRDefault="00D259F2" w:rsidP="001806EF">
      <w:pPr>
        <w:pStyle w:val="a3"/>
        <w:numPr>
          <w:ilvl w:val="0"/>
          <w:numId w:val="5"/>
        </w:numPr>
        <w:ind w:leftChars="0"/>
        <w:rPr>
          <w:b/>
        </w:rPr>
      </w:pPr>
      <w:r w:rsidRPr="00EF6E2F">
        <w:rPr>
          <w:rFonts w:hint="eastAsia"/>
          <w:b/>
        </w:rPr>
        <w:t>町内会費等の集金</w:t>
      </w:r>
    </w:p>
    <w:p w:rsidR="00D259F2" w:rsidRDefault="00D259F2" w:rsidP="00D259F2">
      <w:pPr>
        <w:pStyle w:val="a3"/>
        <w:ind w:leftChars="0" w:left="720"/>
      </w:pPr>
      <w:r>
        <w:rPr>
          <w:rFonts w:hint="eastAsia"/>
        </w:rPr>
        <w:t>・集金回数の減を検討する。</w:t>
      </w:r>
    </w:p>
    <w:p w:rsidR="00D259F2" w:rsidRDefault="00D259F2" w:rsidP="00D259F2">
      <w:pPr>
        <w:pStyle w:val="a3"/>
        <w:ind w:leftChars="0" w:left="720"/>
      </w:pPr>
      <w:r>
        <w:rPr>
          <w:rFonts w:hint="eastAsia"/>
        </w:rPr>
        <w:t>・訪問時はマスクを着用し、手短に済ませる。訪問の前後の消毒や手洗いを行う。</w:t>
      </w:r>
    </w:p>
    <w:p w:rsidR="00D259F2" w:rsidRDefault="00D259F2" w:rsidP="00D259F2">
      <w:pPr>
        <w:pStyle w:val="a3"/>
        <w:ind w:leftChars="0" w:left="720"/>
      </w:pPr>
      <w:r>
        <w:rPr>
          <w:rFonts w:hint="eastAsia"/>
        </w:rPr>
        <w:t>・感染状況を踏まえ、集金の時期の延期を検討する。</w:t>
      </w:r>
    </w:p>
    <w:p w:rsidR="00D259F2" w:rsidRDefault="00D259F2" w:rsidP="00D259F2">
      <w:pPr>
        <w:pStyle w:val="a3"/>
        <w:ind w:leftChars="0" w:left="720"/>
      </w:pPr>
    </w:p>
    <w:p w:rsidR="00D259F2" w:rsidRPr="00EF6E2F" w:rsidRDefault="00D259F2" w:rsidP="001806EF">
      <w:pPr>
        <w:pStyle w:val="a3"/>
        <w:numPr>
          <w:ilvl w:val="0"/>
          <w:numId w:val="5"/>
        </w:numPr>
        <w:ind w:leftChars="0"/>
        <w:rPr>
          <w:b/>
        </w:rPr>
      </w:pPr>
      <w:r w:rsidRPr="00EF6E2F">
        <w:rPr>
          <w:rFonts w:hint="eastAsia"/>
          <w:b/>
        </w:rPr>
        <w:t>回覧板</w:t>
      </w:r>
    </w:p>
    <w:p w:rsidR="00B9516B" w:rsidRDefault="00B9516B" w:rsidP="00B9516B">
      <w:pPr>
        <w:pStyle w:val="a3"/>
        <w:ind w:leftChars="0" w:left="720"/>
      </w:pPr>
      <w:r>
        <w:rPr>
          <w:rFonts w:hint="eastAsia"/>
        </w:rPr>
        <w:t>・受け渡しの前後に手指の消毒または手洗いを行う。</w:t>
      </w:r>
    </w:p>
    <w:p w:rsidR="00B9516B" w:rsidRDefault="00B9516B" w:rsidP="00B9516B">
      <w:pPr>
        <w:pStyle w:val="a3"/>
        <w:ind w:leftChars="0" w:left="720"/>
      </w:pPr>
      <w:r>
        <w:rPr>
          <w:rFonts w:hint="eastAsia"/>
        </w:rPr>
        <w:t>・対面の受け渡しの際にはマスクを着用し、手短に済ませる。</w:t>
      </w:r>
    </w:p>
    <w:p w:rsidR="00B9516B" w:rsidRDefault="00B9516B" w:rsidP="00B9516B">
      <w:pPr>
        <w:pStyle w:val="a3"/>
        <w:ind w:leftChars="0" w:left="720"/>
      </w:pPr>
      <w:r>
        <w:rPr>
          <w:rFonts w:hint="eastAsia"/>
        </w:rPr>
        <w:t>・可能な範囲でまとめて回覧するように心掛け、回覧板をまわす回数を減らす。</w:t>
      </w:r>
    </w:p>
    <w:p w:rsidR="00B9516B" w:rsidRDefault="00B9516B" w:rsidP="00B9516B"/>
    <w:p w:rsidR="00B9516B" w:rsidRPr="00EF6E2F" w:rsidRDefault="009134B4" w:rsidP="009134B4">
      <w:pPr>
        <w:pStyle w:val="a3"/>
        <w:numPr>
          <w:ilvl w:val="0"/>
          <w:numId w:val="5"/>
        </w:numPr>
        <w:ind w:leftChars="0"/>
        <w:rPr>
          <w:b/>
        </w:rPr>
      </w:pPr>
      <w:r w:rsidRPr="00EF6E2F">
        <w:rPr>
          <w:rFonts w:hint="eastAsia"/>
          <w:b/>
        </w:rPr>
        <w:t>カラオケやダンス、</w:t>
      </w:r>
      <w:r w:rsidR="00EF6E2F" w:rsidRPr="00EF6E2F">
        <w:rPr>
          <w:rFonts w:hint="eastAsia"/>
          <w:b/>
        </w:rPr>
        <w:t>体操</w:t>
      </w:r>
      <w:r w:rsidRPr="00EF6E2F">
        <w:rPr>
          <w:rFonts w:hint="eastAsia"/>
          <w:b/>
        </w:rPr>
        <w:t>等</w:t>
      </w:r>
      <w:r w:rsidR="00B9516B" w:rsidRPr="00EF6E2F">
        <w:rPr>
          <w:rFonts w:hint="eastAsia"/>
          <w:b/>
        </w:rPr>
        <w:t>その他の行事</w:t>
      </w:r>
    </w:p>
    <w:p w:rsidR="009134B4" w:rsidRDefault="009134B4" w:rsidP="00B9516B">
      <w:pPr>
        <w:pStyle w:val="a3"/>
        <w:ind w:leftChars="0" w:left="720"/>
      </w:pPr>
      <w:r>
        <w:rPr>
          <w:rFonts w:hint="eastAsia"/>
        </w:rPr>
        <w:t>・受付や参集した際に、手指の消毒や手洗いを行う。</w:t>
      </w:r>
    </w:p>
    <w:p w:rsidR="009134B4" w:rsidRPr="00B9516B" w:rsidRDefault="009134B4" w:rsidP="009134B4">
      <w:pPr>
        <w:pStyle w:val="a3"/>
        <w:ind w:leftChars="0" w:left="720"/>
      </w:pPr>
      <w:r>
        <w:rPr>
          <w:rFonts w:hint="eastAsia"/>
        </w:rPr>
        <w:t>・参加者名簿の作成などで、万が一、参加者の中に感染者が確認された場合に、接触の可能性のある人に迅速に連絡できるようにする。</w:t>
      </w:r>
    </w:p>
    <w:p w:rsidR="00B9516B" w:rsidRDefault="00B9516B" w:rsidP="00B9516B">
      <w:pPr>
        <w:pStyle w:val="a3"/>
        <w:ind w:leftChars="0" w:left="720"/>
      </w:pPr>
      <w:r>
        <w:rPr>
          <w:rFonts w:hint="eastAsia"/>
        </w:rPr>
        <w:t>・大きな声を出したり、呼気が荒くなる</w:t>
      </w:r>
      <w:r w:rsidR="009134B4">
        <w:rPr>
          <w:rFonts w:hint="eastAsia"/>
        </w:rPr>
        <w:t>、</w:t>
      </w:r>
      <w:r>
        <w:rPr>
          <w:rFonts w:hint="eastAsia"/>
        </w:rPr>
        <w:t>密になる活動はできるだけ控えるようお願いします。</w:t>
      </w:r>
    </w:p>
    <w:p w:rsidR="00B9516B" w:rsidRDefault="00B9516B" w:rsidP="00B9516B">
      <w:pPr>
        <w:pStyle w:val="a3"/>
        <w:ind w:leftChars="0" w:left="720"/>
      </w:pPr>
      <w:r>
        <w:rPr>
          <w:rFonts w:hint="eastAsia"/>
        </w:rPr>
        <w:t>・参加者同士、演者と観客、観客同士が距離をとれるよう配置する。</w:t>
      </w:r>
    </w:p>
    <w:p w:rsidR="00B9516B" w:rsidRDefault="00B9516B" w:rsidP="00B9516B">
      <w:pPr>
        <w:pStyle w:val="a3"/>
        <w:ind w:leftChars="0" w:left="720"/>
      </w:pPr>
      <w:r>
        <w:rPr>
          <w:rFonts w:hint="eastAsia"/>
        </w:rPr>
        <w:t>・マスクやフェイスシールドを着用し、可能であればビニールシートなどで飛沫防止を行う。</w:t>
      </w:r>
    </w:p>
    <w:p w:rsidR="00610366" w:rsidRDefault="009134B4" w:rsidP="009134B4">
      <w:pPr>
        <w:pStyle w:val="a3"/>
        <w:ind w:leftChars="0" w:left="720"/>
      </w:pPr>
      <w:r>
        <w:rPr>
          <w:rFonts w:hint="eastAsia"/>
        </w:rPr>
        <w:t>・室内で行う場合は、「3つの密」を回避するよう実施する。</w:t>
      </w:r>
    </w:p>
    <w:p w:rsidR="00610366" w:rsidRDefault="00610366">
      <w:pPr>
        <w:widowControl/>
        <w:jc w:val="left"/>
      </w:pPr>
      <w:bookmarkStart w:id="0" w:name="_GoBack"/>
      <w:bookmarkEnd w:id="0"/>
    </w:p>
    <w:sectPr w:rsidR="00610366" w:rsidSect="00254B1C">
      <w:footerReference w:type="default" r:id="rId8"/>
      <w:pgSz w:w="11906" w:h="16838"/>
      <w:pgMar w:top="1276" w:right="1416" w:bottom="1134" w:left="1701"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1F8" w:rsidRDefault="00E221F8" w:rsidP="00EF6E2F">
      <w:r>
        <w:separator/>
      </w:r>
    </w:p>
  </w:endnote>
  <w:endnote w:type="continuationSeparator" w:id="0">
    <w:p w:rsidR="00E221F8" w:rsidRDefault="00E221F8" w:rsidP="00EF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28041"/>
      <w:docPartObj>
        <w:docPartGallery w:val="Page Numbers (Bottom of Page)"/>
        <w:docPartUnique/>
      </w:docPartObj>
    </w:sdtPr>
    <w:sdtEndPr/>
    <w:sdtContent>
      <w:p w:rsidR="00E221F8" w:rsidRDefault="00E221F8">
        <w:pPr>
          <w:pStyle w:val="a6"/>
          <w:jc w:val="center"/>
        </w:pPr>
        <w:r>
          <w:fldChar w:fldCharType="begin"/>
        </w:r>
        <w:r>
          <w:instrText>PAGE   \* MERGEFORMAT</w:instrText>
        </w:r>
        <w:r>
          <w:fldChar w:fldCharType="separate"/>
        </w:r>
        <w:r w:rsidR="00806FCA" w:rsidRPr="00806FCA">
          <w:rPr>
            <w:noProof/>
            <w:lang w:val="ja-JP"/>
          </w:rPr>
          <w:t>-</w:t>
        </w:r>
        <w:r w:rsidR="00806FCA">
          <w:rPr>
            <w:noProof/>
          </w:rPr>
          <w:t xml:space="preserve"> 3 -</w:t>
        </w:r>
        <w:r>
          <w:fldChar w:fldCharType="end"/>
        </w:r>
      </w:p>
    </w:sdtContent>
  </w:sdt>
  <w:p w:rsidR="00E221F8" w:rsidRDefault="00E221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1F8" w:rsidRDefault="00E221F8" w:rsidP="00EF6E2F">
      <w:r>
        <w:separator/>
      </w:r>
    </w:p>
  </w:footnote>
  <w:footnote w:type="continuationSeparator" w:id="0">
    <w:p w:rsidR="00E221F8" w:rsidRDefault="00E221F8" w:rsidP="00EF6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173CD"/>
    <w:multiLevelType w:val="hybridMultilevel"/>
    <w:tmpl w:val="A302FF44"/>
    <w:lvl w:ilvl="0" w:tplc="C4EAC46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A84537"/>
    <w:multiLevelType w:val="hybridMultilevel"/>
    <w:tmpl w:val="EC0622D0"/>
    <w:lvl w:ilvl="0" w:tplc="1EAC2B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7A026D"/>
    <w:multiLevelType w:val="hybridMultilevel"/>
    <w:tmpl w:val="639A718A"/>
    <w:lvl w:ilvl="0" w:tplc="080046CC">
      <w:start w:val="1"/>
      <w:numFmt w:val="bullet"/>
      <w:lvlText w:val="□"/>
      <w:lvlJc w:val="left"/>
      <w:pPr>
        <w:ind w:left="570" w:hanging="360"/>
      </w:pPr>
      <w:rPr>
        <w:rFonts w:ascii="游明朝" w:eastAsia="游明朝" w:hAnsi="游明朝" w:cs="Segoe UI Symbol"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E627B7D"/>
    <w:multiLevelType w:val="hybridMultilevel"/>
    <w:tmpl w:val="922C2B46"/>
    <w:lvl w:ilvl="0" w:tplc="97B8E00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236573"/>
    <w:multiLevelType w:val="hybridMultilevel"/>
    <w:tmpl w:val="AA78505A"/>
    <w:lvl w:ilvl="0" w:tplc="6C4AC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0C3622"/>
    <w:multiLevelType w:val="hybridMultilevel"/>
    <w:tmpl w:val="13F01DD2"/>
    <w:lvl w:ilvl="0" w:tplc="289E7B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835CA2"/>
    <w:multiLevelType w:val="hybridMultilevel"/>
    <w:tmpl w:val="D8024700"/>
    <w:lvl w:ilvl="0" w:tplc="4476D3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F3EDF"/>
    <w:multiLevelType w:val="hybridMultilevel"/>
    <w:tmpl w:val="2B04A876"/>
    <w:lvl w:ilvl="0" w:tplc="35C42CF2">
      <w:start w:val="1"/>
      <w:numFmt w:val="decimalFullWidth"/>
      <w:lvlText w:val="（%1）"/>
      <w:lvlJc w:val="left"/>
      <w:pPr>
        <w:ind w:left="720" w:hanging="720"/>
      </w:pPr>
      <w:rPr>
        <w:rFonts w:hint="default"/>
      </w:rPr>
    </w:lvl>
    <w:lvl w:ilvl="1" w:tplc="6E00710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4"/>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F6"/>
    <w:rsid w:val="00035CE3"/>
    <w:rsid w:val="00077586"/>
    <w:rsid w:val="000C1E67"/>
    <w:rsid w:val="001536BD"/>
    <w:rsid w:val="0016575F"/>
    <w:rsid w:val="001806EF"/>
    <w:rsid w:val="00192C41"/>
    <w:rsid w:val="002411E6"/>
    <w:rsid w:val="00254B1C"/>
    <w:rsid w:val="002B45EF"/>
    <w:rsid w:val="003643A2"/>
    <w:rsid w:val="0038130E"/>
    <w:rsid w:val="00421C33"/>
    <w:rsid w:val="00442402"/>
    <w:rsid w:val="00454FA2"/>
    <w:rsid w:val="004631A0"/>
    <w:rsid w:val="004675CD"/>
    <w:rsid w:val="00610366"/>
    <w:rsid w:val="00621077"/>
    <w:rsid w:val="00753D87"/>
    <w:rsid w:val="007718F2"/>
    <w:rsid w:val="00773D3E"/>
    <w:rsid w:val="007766A2"/>
    <w:rsid w:val="007B4B0D"/>
    <w:rsid w:val="00805415"/>
    <w:rsid w:val="00806FCA"/>
    <w:rsid w:val="0080762F"/>
    <w:rsid w:val="008201F6"/>
    <w:rsid w:val="009134B4"/>
    <w:rsid w:val="009C34AB"/>
    <w:rsid w:val="00B72E2F"/>
    <w:rsid w:val="00B9336C"/>
    <w:rsid w:val="00B9516B"/>
    <w:rsid w:val="00BD33EC"/>
    <w:rsid w:val="00C71180"/>
    <w:rsid w:val="00C86E63"/>
    <w:rsid w:val="00D03778"/>
    <w:rsid w:val="00D259F2"/>
    <w:rsid w:val="00D51608"/>
    <w:rsid w:val="00D76E15"/>
    <w:rsid w:val="00D83FE4"/>
    <w:rsid w:val="00D86BF6"/>
    <w:rsid w:val="00E221F8"/>
    <w:rsid w:val="00E56535"/>
    <w:rsid w:val="00EF6E2F"/>
    <w:rsid w:val="00F2790F"/>
    <w:rsid w:val="00F61DE1"/>
    <w:rsid w:val="00F87810"/>
    <w:rsid w:val="00FD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FC547A"/>
  <w15:chartTrackingRefBased/>
  <w15:docId w15:val="{1BA1BEA6-728C-4727-B385-D5E4AE9F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F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1F6"/>
    <w:pPr>
      <w:ind w:leftChars="400" w:left="840"/>
    </w:pPr>
  </w:style>
  <w:style w:type="paragraph" w:styleId="a4">
    <w:name w:val="header"/>
    <w:basedOn w:val="a"/>
    <w:link w:val="a5"/>
    <w:uiPriority w:val="99"/>
    <w:unhideWhenUsed/>
    <w:rsid w:val="00EF6E2F"/>
    <w:pPr>
      <w:tabs>
        <w:tab w:val="center" w:pos="4252"/>
        <w:tab w:val="right" w:pos="8504"/>
      </w:tabs>
      <w:snapToGrid w:val="0"/>
    </w:pPr>
  </w:style>
  <w:style w:type="character" w:customStyle="1" w:styleId="a5">
    <w:name w:val="ヘッダー (文字)"/>
    <w:basedOn w:val="a0"/>
    <w:link w:val="a4"/>
    <w:uiPriority w:val="99"/>
    <w:rsid w:val="00EF6E2F"/>
  </w:style>
  <w:style w:type="paragraph" w:styleId="a6">
    <w:name w:val="footer"/>
    <w:basedOn w:val="a"/>
    <w:link w:val="a7"/>
    <w:uiPriority w:val="99"/>
    <w:unhideWhenUsed/>
    <w:rsid w:val="00EF6E2F"/>
    <w:pPr>
      <w:tabs>
        <w:tab w:val="center" w:pos="4252"/>
        <w:tab w:val="right" w:pos="8504"/>
      </w:tabs>
      <w:snapToGrid w:val="0"/>
    </w:pPr>
  </w:style>
  <w:style w:type="character" w:customStyle="1" w:styleId="a7">
    <w:name w:val="フッター (文字)"/>
    <w:basedOn w:val="a0"/>
    <w:link w:val="a6"/>
    <w:uiPriority w:val="99"/>
    <w:rsid w:val="00EF6E2F"/>
  </w:style>
  <w:style w:type="paragraph" w:styleId="a8">
    <w:name w:val="Balloon Text"/>
    <w:basedOn w:val="a"/>
    <w:link w:val="a9"/>
    <w:uiPriority w:val="99"/>
    <w:semiHidden/>
    <w:unhideWhenUsed/>
    <w:rsid w:val="007766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66A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42402"/>
    <w:pPr>
      <w:jc w:val="center"/>
    </w:pPr>
  </w:style>
  <w:style w:type="character" w:customStyle="1" w:styleId="ab">
    <w:name w:val="記 (文字)"/>
    <w:basedOn w:val="a0"/>
    <w:link w:val="aa"/>
    <w:uiPriority w:val="99"/>
    <w:rsid w:val="00442402"/>
  </w:style>
  <w:style w:type="paragraph" w:styleId="ac">
    <w:name w:val="Closing"/>
    <w:basedOn w:val="a"/>
    <w:link w:val="ad"/>
    <w:uiPriority w:val="99"/>
    <w:unhideWhenUsed/>
    <w:rsid w:val="00442402"/>
    <w:pPr>
      <w:jc w:val="right"/>
    </w:pPr>
  </w:style>
  <w:style w:type="character" w:customStyle="1" w:styleId="ad">
    <w:name w:val="結語 (文字)"/>
    <w:basedOn w:val="a0"/>
    <w:link w:val="ac"/>
    <w:uiPriority w:val="99"/>
    <w:rsid w:val="00442402"/>
  </w:style>
  <w:style w:type="paragraph" w:styleId="ae">
    <w:name w:val="Date"/>
    <w:basedOn w:val="a"/>
    <w:next w:val="a"/>
    <w:link w:val="af"/>
    <w:uiPriority w:val="99"/>
    <w:semiHidden/>
    <w:unhideWhenUsed/>
    <w:rsid w:val="00442402"/>
  </w:style>
  <w:style w:type="character" w:customStyle="1" w:styleId="af">
    <w:name w:val="日付 (文字)"/>
    <w:basedOn w:val="a0"/>
    <w:link w:val="ae"/>
    <w:uiPriority w:val="99"/>
    <w:semiHidden/>
    <w:rsid w:val="00442402"/>
  </w:style>
  <w:style w:type="table" w:styleId="af0">
    <w:name w:val="Table Grid"/>
    <w:basedOn w:val="a1"/>
    <w:uiPriority w:val="39"/>
    <w:rsid w:val="00753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3EBAB-C140-4DC4-8E2B-44FFF276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斉木　良博</dc:creator>
  <cp:keywords/>
  <dc:description/>
  <cp:lastModifiedBy>斉木　良博</cp:lastModifiedBy>
  <cp:revision>3</cp:revision>
  <cp:lastPrinted>2021-04-15T23:45:00Z</cp:lastPrinted>
  <dcterms:created xsi:type="dcterms:W3CDTF">2021-04-15T23:47:00Z</dcterms:created>
  <dcterms:modified xsi:type="dcterms:W3CDTF">2021-04-15T23:52:00Z</dcterms:modified>
</cp:coreProperties>
</file>